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D9" w:rsidRDefault="008151D9" w:rsidP="008151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результатах защиты</w:t>
      </w:r>
    </w:p>
    <w:p w:rsidR="008151D9" w:rsidRDefault="008151D9" w:rsidP="008151D9">
      <w:pPr>
        <w:jc w:val="both"/>
        <w:rPr>
          <w:sz w:val="28"/>
          <w:szCs w:val="28"/>
        </w:rPr>
      </w:pPr>
    </w:p>
    <w:p w:rsidR="008151D9" w:rsidRDefault="00B80E15" w:rsidP="008151D9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2</w:t>
      </w:r>
      <w:r w:rsidR="008151D9">
        <w:rPr>
          <w:rStyle w:val="a4"/>
          <w:color w:val="333333"/>
          <w:sz w:val="28"/>
          <w:szCs w:val="28"/>
        </w:rPr>
        <w:t xml:space="preserve">2 </w:t>
      </w:r>
      <w:r>
        <w:rPr>
          <w:rStyle w:val="a4"/>
          <w:color w:val="333333"/>
          <w:sz w:val="28"/>
          <w:szCs w:val="28"/>
        </w:rPr>
        <w:t xml:space="preserve">сентября </w:t>
      </w:r>
      <w:r w:rsidR="008151D9">
        <w:rPr>
          <w:rStyle w:val="a4"/>
          <w:color w:val="333333"/>
          <w:sz w:val="28"/>
          <w:szCs w:val="28"/>
        </w:rPr>
        <w:t>2016г.</w:t>
      </w:r>
      <w:r w:rsidR="008151D9">
        <w:rPr>
          <w:color w:val="333333"/>
          <w:sz w:val="28"/>
          <w:szCs w:val="28"/>
        </w:rPr>
        <w:t xml:space="preserve"> состоялось заседание диссертационного совета Д208.028.01 по защите докторских и кандидатских диссертаций при ФГБУ «Ивановский научно-исследовательский институт материнства и детства </w:t>
      </w:r>
      <w:proofErr w:type="spellStart"/>
      <w:r w:rsidR="008151D9">
        <w:rPr>
          <w:color w:val="333333"/>
          <w:sz w:val="28"/>
          <w:szCs w:val="28"/>
        </w:rPr>
        <w:t>им.В.Н.Городкова</w:t>
      </w:r>
      <w:proofErr w:type="spellEnd"/>
      <w:r w:rsidR="008151D9">
        <w:rPr>
          <w:color w:val="333333"/>
          <w:sz w:val="28"/>
          <w:szCs w:val="28"/>
        </w:rPr>
        <w:t>» Министерства здравоохранения Российской Федерации.</w:t>
      </w:r>
    </w:p>
    <w:p w:rsidR="008151D9" w:rsidRDefault="008151D9" w:rsidP="008151D9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Повестка дня:</w:t>
      </w:r>
    </w:p>
    <w:p w:rsidR="008151D9" w:rsidRDefault="008151D9" w:rsidP="008151D9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Публичная защита диссертации </w:t>
      </w:r>
      <w:r w:rsidR="00CD256A">
        <w:rPr>
          <w:color w:val="333333"/>
          <w:sz w:val="28"/>
          <w:szCs w:val="28"/>
        </w:rPr>
        <w:t>Воскресенской Наталии Леонидовны</w:t>
      </w:r>
      <w:r>
        <w:rPr>
          <w:color w:val="333333"/>
          <w:sz w:val="28"/>
          <w:szCs w:val="28"/>
        </w:rPr>
        <w:t xml:space="preserve"> на тему «</w:t>
      </w:r>
      <w:r w:rsidR="00CD256A">
        <w:rPr>
          <w:sz w:val="28"/>
          <w:szCs w:val="28"/>
        </w:rPr>
        <w:t>Оценка центральной гемодинамики и периферического кровотока в третьем триместре беременности в прогнозе исходов беременности для матери и плода</w:t>
      </w:r>
      <w:r>
        <w:rPr>
          <w:color w:val="333333"/>
          <w:sz w:val="28"/>
          <w:szCs w:val="28"/>
        </w:rPr>
        <w:t>», представляемой на соискание учёной степени кандидата медицинских наук по специальности 14.01.01 – Акушерство и гинекология.</w:t>
      </w:r>
    </w:p>
    <w:p w:rsidR="008151D9" w:rsidRDefault="008151D9" w:rsidP="008151D9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На заседании  от </w:t>
      </w:r>
      <w:r w:rsidR="00B80E15">
        <w:rPr>
          <w:rStyle w:val="a4"/>
          <w:color w:val="333333"/>
          <w:sz w:val="28"/>
          <w:szCs w:val="28"/>
        </w:rPr>
        <w:t>2</w:t>
      </w:r>
      <w:r>
        <w:rPr>
          <w:rStyle w:val="a4"/>
          <w:color w:val="333333"/>
          <w:sz w:val="28"/>
          <w:szCs w:val="28"/>
        </w:rPr>
        <w:t xml:space="preserve">2 </w:t>
      </w:r>
      <w:r w:rsidR="00B80E15">
        <w:rPr>
          <w:rStyle w:val="a4"/>
          <w:color w:val="333333"/>
          <w:sz w:val="28"/>
          <w:szCs w:val="28"/>
        </w:rPr>
        <w:t>сентября</w:t>
      </w:r>
      <w:r>
        <w:rPr>
          <w:rStyle w:val="a4"/>
          <w:color w:val="333333"/>
          <w:sz w:val="28"/>
          <w:szCs w:val="28"/>
        </w:rPr>
        <w:t xml:space="preserve"> 2016 года диссертационный совет принял</w:t>
      </w:r>
      <w:r>
        <w:rPr>
          <w:color w:val="333333"/>
          <w:sz w:val="28"/>
          <w:szCs w:val="28"/>
        </w:rPr>
        <w:t> </w:t>
      </w:r>
      <w:r>
        <w:rPr>
          <w:rStyle w:val="a4"/>
          <w:color w:val="333333"/>
          <w:sz w:val="28"/>
          <w:szCs w:val="28"/>
        </w:rPr>
        <w:t>решение </w:t>
      </w:r>
      <w:r>
        <w:rPr>
          <w:color w:val="333333"/>
          <w:sz w:val="28"/>
          <w:szCs w:val="28"/>
        </w:rPr>
        <w:t xml:space="preserve">присудить </w:t>
      </w:r>
      <w:r w:rsidR="00CD256A">
        <w:rPr>
          <w:color w:val="333333"/>
          <w:sz w:val="28"/>
          <w:szCs w:val="28"/>
        </w:rPr>
        <w:t>Воскресенской Наталии Леонидовне</w:t>
      </w:r>
      <w:r>
        <w:rPr>
          <w:color w:val="333333"/>
          <w:sz w:val="28"/>
          <w:szCs w:val="28"/>
        </w:rPr>
        <w:t xml:space="preserve"> ученую степень кандидата медицинских наук по специальности 14.01.01 – Акушерство и гинекология.</w:t>
      </w:r>
    </w:p>
    <w:p w:rsidR="008151D9" w:rsidRDefault="008151D9" w:rsidP="008151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голосования: </w:t>
      </w:r>
    </w:p>
    <w:p w:rsidR="008151D9" w:rsidRDefault="008151D9" w:rsidP="008151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– 1</w:t>
      </w:r>
      <w:r w:rsidR="00CD256A">
        <w:rPr>
          <w:sz w:val="28"/>
          <w:szCs w:val="28"/>
        </w:rPr>
        <w:t>9</w:t>
      </w:r>
      <w:r>
        <w:rPr>
          <w:sz w:val="28"/>
          <w:szCs w:val="28"/>
        </w:rPr>
        <w:t xml:space="preserve">; </w:t>
      </w:r>
    </w:p>
    <w:p w:rsidR="008151D9" w:rsidRDefault="008151D9" w:rsidP="008151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 – нет; </w:t>
      </w:r>
    </w:p>
    <w:p w:rsidR="008151D9" w:rsidRDefault="008151D9" w:rsidP="008151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недействительных бюллетеней – нет</w:t>
      </w:r>
    </w:p>
    <w:p w:rsidR="00783255" w:rsidRDefault="008151D9" w:rsidP="008D68CD">
      <w:pPr>
        <w:spacing w:line="360" w:lineRule="auto"/>
        <w:jc w:val="both"/>
      </w:pPr>
      <w:r>
        <w:rPr>
          <w:sz w:val="28"/>
          <w:szCs w:val="28"/>
        </w:rPr>
        <w:t xml:space="preserve">(протокол № </w:t>
      </w:r>
      <w:r w:rsidR="00B80E15">
        <w:rPr>
          <w:sz w:val="28"/>
          <w:szCs w:val="28"/>
        </w:rPr>
        <w:t>6</w:t>
      </w:r>
      <w:r w:rsidR="00CD256A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>).</w:t>
      </w:r>
    </w:p>
    <w:sectPr w:rsidR="00783255" w:rsidSect="008151D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D9"/>
    <w:rsid w:val="00783255"/>
    <w:rsid w:val="008151D9"/>
    <w:rsid w:val="008D68CD"/>
    <w:rsid w:val="00974DDC"/>
    <w:rsid w:val="00993727"/>
    <w:rsid w:val="00B80E15"/>
    <w:rsid w:val="00CD256A"/>
    <w:rsid w:val="00D03264"/>
    <w:rsid w:val="00DD2710"/>
    <w:rsid w:val="00E0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151D9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basedOn w:val="a0"/>
    <w:qFormat/>
    <w:rsid w:val="008151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151D9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basedOn w:val="a0"/>
    <w:qFormat/>
    <w:rsid w:val="00815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B048E-0E3E-492F-9FE6-6FB3719A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nii_mid</dc:creator>
  <cp:lastModifiedBy>nii_mid</cp:lastModifiedBy>
  <cp:revision>3</cp:revision>
  <dcterms:created xsi:type="dcterms:W3CDTF">2016-09-29T06:56:00Z</dcterms:created>
  <dcterms:modified xsi:type="dcterms:W3CDTF">2016-09-29T06:59:00Z</dcterms:modified>
</cp:coreProperties>
</file>